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4E" w:rsidRDefault="0092194E" w:rsidP="0092194E">
      <w:pPr>
        <w:rPr>
          <w:b/>
          <w:bCs/>
          <w:color w:val="000000"/>
          <w:lang w:eastAsia="da-DK"/>
        </w:rPr>
      </w:pPr>
      <w:r>
        <w:rPr>
          <w:b/>
          <w:bCs/>
          <w:color w:val="000000"/>
          <w:lang w:eastAsia="da-DK"/>
        </w:rPr>
        <w:t>Skolereform vil koste kommunerne dyrt</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 xml:space="preserve">Det øgede timetal i regeringens forslag til reform af folkeskoleloven vil medføre markant øgede udgifter i kommunerne. Og der er meget store forskelle mellem stigningerne afhængigt af, hvor mange timer den enkelte kommune i dag tilbyder. I </w:t>
      </w:r>
      <w:r w:rsidRPr="0092194E">
        <w:rPr>
          <w:b/>
          <w:color w:val="000000"/>
          <w:lang w:eastAsia="da-DK"/>
        </w:rPr>
        <w:t>Faxe Kommune</w:t>
      </w:r>
      <w:r>
        <w:rPr>
          <w:color w:val="000000"/>
          <w:lang w:eastAsia="da-DK"/>
        </w:rPr>
        <w:t xml:space="preserve"> skal elevernes timetal hæves med ca. 34 procent. Stigningen kan umuligt dækkes af, at lærerne underviser flere timer.</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En opgørelse foretaget af Danmarks Lærerforening viser, at kommunerne i gennemsnit kan komme til at hæve timetallet med 32,4 procent, hvis regeringens udspil vedtages. Tallet dækker over stigninger i timetallet på mellem 24,2 og hele 39,4 procent. Stigninger i den størrelsesorden kan ikke skaffes ved, at lærerne skal undervise i en større del af arbejdstiden.</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 xml:space="preserve">Formanden for Lærerkredsen for </w:t>
      </w:r>
      <w:r>
        <w:rPr>
          <w:color w:val="000000"/>
          <w:lang w:eastAsia="da-DK"/>
        </w:rPr>
        <w:t>F</w:t>
      </w:r>
      <w:r>
        <w:rPr>
          <w:color w:val="000000"/>
          <w:lang w:eastAsia="da-DK"/>
        </w:rPr>
        <w:t>axe og Vordingborg, Jonna Rolvung, siger om det højere timetal i Faxe Kommune: ”Udsigterne til et kraftigt stigende timetal vil uundgåeligt betyde markant stigende udgifter. Jeg forventer, at de stigende udgifter bliver medregnet, når der skal lægges budget for det kommende år. Man kan ikke finde så mange ekstra undervisningstimer ved at omlægge mere af lærernes arbejdstid til undervisning. Lærerne her i kommunen underviser i forvejen mange timer og en udvidelse vil nærmest fjerne mulighederne for at forberede undervisningen. Det giver slet ikke mening.”</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”Man må forvente, at regeringen også medvirker til at sikre, at de enkelte kommuner får mulighed for at leve op til lovens krav om et meget større antal undervisningstimer på en fornuftig måde, og at der altså følger betydelige ekstra resurser med til kommunerne. Alt andet vil være at fralægge sig ansvaret,” slutter Jonna Rolvung.</w:t>
      </w:r>
    </w:p>
    <w:p w:rsidR="0092194E" w:rsidRDefault="0092194E" w:rsidP="0092194E">
      <w:pPr>
        <w:rPr>
          <w:color w:val="000000"/>
          <w:lang w:eastAsia="da-DK"/>
        </w:rPr>
      </w:pPr>
      <w:r>
        <w:rPr>
          <w:color w:val="000000"/>
          <w:lang w:eastAsia="da-DK"/>
        </w:rPr>
        <w:t> </w:t>
      </w:r>
    </w:p>
    <w:p w:rsidR="0092194E" w:rsidRDefault="0092194E" w:rsidP="0092194E">
      <w:pPr>
        <w:rPr>
          <w:lang w:eastAsia="da-DK"/>
        </w:rPr>
      </w:pPr>
      <w:r>
        <w:rPr>
          <w:color w:val="000000"/>
          <w:lang w:eastAsia="da-DK"/>
        </w:rPr>
        <w:t xml:space="preserve">En oversigt over elevernes timetal i kommunerne før og efter en reform er vedlagt. </w:t>
      </w:r>
      <w:r>
        <w:rPr>
          <w:lang w:eastAsia="da-DK"/>
        </w:rPr>
        <w:t>(Faxe Kommune er i indeværende skoleår på vejledende timetal, derfor en lavere procent end i oversigten fra skoleåret 11-12)</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 xml:space="preserve">Yderligere oplysninger, Jonna Rolvung, formand for Lærerkredsen for Faxe og Vordingborg, </w:t>
      </w:r>
      <w:proofErr w:type="gramStart"/>
      <w:r>
        <w:rPr>
          <w:color w:val="000000"/>
          <w:lang w:eastAsia="da-DK"/>
        </w:rPr>
        <w:t>tlf. 21494663</w:t>
      </w:r>
      <w:proofErr w:type="gramEnd"/>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rFonts w:ascii="Comic Sans MS" w:hAnsi="Comic Sans MS"/>
          <w:color w:val="7030A0"/>
          <w:lang w:eastAsia="da-DK"/>
        </w:rPr>
        <w:t xml:space="preserve">Venlig hilsen </w:t>
      </w:r>
    </w:p>
    <w:p w:rsidR="0092194E" w:rsidRDefault="0092194E" w:rsidP="0092194E">
      <w:pPr>
        <w:rPr>
          <w:color w:val="000000"/>
          <w:lang w:eastAsia="da-DK"/>
        </w:rPr>
      </w:pPr>
      <w:r>
        <w:rPr>
          <w:rFonts w:ascii="Comic Sans MS" w:hAnsi="Comic Sans MS"/>
          <w:color w:val="7030A0"/>
          <w:lang w:eastAsia="da-DK"/>
        </w:rPr>
        <w:t>Jonna Rolvung</w:t>
      </w:r>
    </w:p>
    <w:p w:rsidR="0092194E" w:rsidRDefault="0092194E" w:rsidP="0092194E">
      <w:pPr>
        <w:rPr>
          <w:color w:val="000000"/>
          <w:lang w:eastAsia="da-DK"/>
        </w:rPr>
      </w:pPr>
      <w:r>
        <w:rPr>
          <w:color w:val="000000"/>
          <w:lang w:eastAsia="da-DK"/>
        </w:rPr>
        <w:t> </w:t>
      </w:r>
    </w:p>
    <w:p w:rsidR="0092194E" w:rsidRDefault="0092194E" w:rsidP="0092194E">
      <w:pPr>
        <w:rPr>
          <w:color w:val="000000"/>
          <w:lang w:eastAsia="da-DK"/>
        </w:rPr>
      </w:pPr>
      <w:r>
        <w:rPr>
          <w:rFonts w:ascii="Arial" w:hAnsi="Arial" w:cs="Arial"/>
          <w:color w:val="7030A0"/>
          <w:sz w:val="18"/>
          <w:szCs w:val="18"/>
          <w:lang w:eastAsia="da-DK"/>
        </w:rPr>
        <w:t>Kredsformand</w:t>
      </w:r>
    </w:p>
    <w:p w:rsidR="00ED2F0C" w:rsidRDefault="00ED2F0C">
      <w:bookmarkStart w:id="0" w:name="_GoBack"/>
      <w:bookmarkEnd w:id="0"/>
    </w:p>
    <w:sectPr w:rsidR="00ED2F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4E"/>
    <w:rsid w:val="0092194E"/>
    <w:rsid w:val="00ED2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4E"/>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94E"/>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Lærerkredsen for Faxe og Vordingborg</dc:creator>
  <cp:lastModifiedBy>Lærerkredsen for Faxe og Vordingborg</cp:lastModifiedBy>
  <cp:revision>1</cp:revision>
  <dcterms:created xsi:type="dcterms:W3CDTF">2013-05-31T07:54:00Z</dcterms:created>
  <dcterms:modified xsi:type="dcterms:W3CDTF">2013-05-31T07:56:00Z</dcterms:modified>
</cp:coreProperties>
</file>